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D9" w:rsidRDefault="005244B9"/>
    <w:p w:rsidR="00CA6C6C" w:rsidRDefault="00CA6C6C"/>
    <w:p w:rsidR="00CA6C6C" w:rsidRDefault="00CA6C6C" w:rsidP="00CA6C6C">
      <w:pPr>
        <w:jc w:val="center"/>
        <w:rPr>
          <w:b/>
        </w:rPr>
      </w:pPr>
      <w:r w:rsidRPr="00CA6C6C">
        <w:rPr>
          <w:b/>
        </w:rPr>
        <w:t>Comments on Revision to Brick Street Ordinance</w:t>
      </w:r>
    </w:p>
    <w:p w:rsidR="00AB10F8" w:rsidRPr="00CA6C6C" w:rsidRDefault="00AB10F8" w:rsidP="00CA6C6C">
      <w:pPr>
        <w:jc w:val="center"/>
        <w:rPr>
          <w:b/>
        </w:rPr>
      </w:pPr>
      <w:r>
        <w:rPr>
          <w:b/>
        </w:rPr>
        <w:t>Ken Jones- March 8, 2017</w:t>
      </w:r>
    </w:p>
    <w:p w:rsidR="00CA6C6C" w:rsidRDefault="00CA6C6C"/>
    <w:p w:rsidR="00CA6C6C" w:rsidRDefault="00CA6C6C"/>
    <w:p w:rsidR="00CA6C6C" w:rsidRDefault="00CA6C6C">
      <w:r>
        <w:t>Overall,</w:t>
      </w:r>
      <w:r w:rsidR="003A56DD">
        <w:t xml:space="preserve"> the revisions in this draft are</w:t>
      </w:r>
      <w:r>
        <w:t xml:space="preserve"> aimed to define preservation of our brick streets while maintaining flexibility for the city to alter them.</w:t>
      </w:r>
    </w:p>
    <w:p w:rsidR="00CA6C6C" w:rsidRDefault="00CA6C6C"/>
    <w:p w:rsidR="00CA6C6C" w:rsidRDefault="00CA6C6C">
      <w:r>
        <w:t>Paragraph A – unchanged</w:t>
      </w:r>
    </w:p>
    <w:p w:rsidR="00111880" w:rsidRDefault="00111880"/>
    <w:p w:rsidR="00111880" w:rsidRDefault="00CA6C6C" w:rsidP="00111880">
      <w:r>
        <w:t xml:space="preserve">Paragraph B </w:t>
      </w:r>
      <w:r w:rsidR="00111880">
        <w:t>–</w:t>
      </w:r>
      <w:r>
        <w:t xml:space="preserve"> </w:t>
      </w:r>
      <w:r w:rsidR="00111880">
        <w:t>Defines which brick streets are considered historic.   New brick streets (e.g. North) may be maintained under a less restrictive manner since they are, in fact, new.   Fifty years is established since it is the current definition of historic as used by the H</w:t>
      </w:r>
      <w:r w:rsidR="009218A7">
        <w:t>istoric Preservation Commission</w:t>
      </w:r>
      <w:r w:rsidR="00111880">
        <w:t>.</w:t>
      </w:r>
    </w:p>
    <w:p w:rsidR="00111880" w:rsidRDefault="00111880" w:rsidP="00111880"/>
    <w:p w:rsidR="00111880" w:rsidRDefault="00111880" w:rsidP="00111880">
      <w:r>
        <w:t xml:space="preserve">Paragraph C </w:t>
      </w:r>
      <w:r w:rsidR="009218A7">
        <w:t>–</w:t>
      </w:r>
      <w:r>
        <w:t xml:space="preserve"> </w:t>
      </w:r>
      <w:r w:rsidR="00813E7B">
        <w:t xml:space="preserve">If possible, we want our brick streets to remain brick streets.   Historic brick streets get some extra consideration.   </w:t>
      </w:r>
    </w:p>
    <w:p w:rsidR="00813E7B" w:rsidRDefault="00813E7B" w:rsidP="00111880"/>
    <w:p w:rsidR="00813E7B" w:rsidRDefault="00813E7B" w:rsidP="00813E7B">
      <w:pPr>
        <w:pStyle w:val="ListParagraph"/>
        <w:numPr>
          <w:ilvl w:val="0"/>
          <w:numId w:val="1"/>
        </w:numPr>
      </w:pPr>
      <w:r>
        <w:t>The brick pavers provision is reasonable given that the city has a supply of historic brick pavers and there is a commercial market for historic brick pavers.</w:t>
      </w:r>
    </w:p>
    <w:p w:rsidR="00442953" w:rsidRDefault="00442953" w:rsidP="00813E7B">
      <w:pPr>
        <w:pStyle w:val="ListParagraph"/>
        <w:numPr>
          <w:ilvl w:val="0"/>
          <w:numId w:val="1"/>
        </w:numPr>
      </w:pPr>
      <w:r>
        <w:t xml:space="preserve">I understand from talking with Jenny that while we </w:t>
      </w:r>
      <w:proofErr w:type="gramStart"/>
      <w:r>
        <w:t>have to</w:t>
      </w:r>
      <w:proofErr w:type="gramEnd"/>
      <w:r>
        <w:t xml:space="preserve"> install curbs in a manner to provide water-runoff, we can adjust the design a bit for </w:t>
      </w:r>
      <w:r w:rsidR="003A56DD">
        <w:t>brick streets.   We just want the</w:t>
      </w:r>
      <w:r>
        <w:t xml:space="preserve"> city to use a design that minimizes loss of bricks.</w:t>
      </w:r>
    </w:p>
    <w:p w:rsidR="00442953" w:rsidRDefault="00442953" w:rsidP="00813E7B">
      <w:pPr>
        <w:pStyle w:val="ListParagraph"/>
        <w:numPr>
          <w:ilvl w:val="0"/>
          <w:numId w:val="1"/>
        </w:numPr>
      </w:pPr>
      <w:r>
        <w:t xml:space="preserve">It is </w:t>
      </w:r>
      <w:proofErr w:type="gramStart"/>
      <w:r>
        <w:t>pretty common</w:t>
      </w:r>
      <w:proofErr w:type="gramEnd"/>
      <w:r>
        <w:t xml:space="preserve"> to see the transition from </w:t>
      </w:r>
      <w:r w:rsidR="00981A78">
        <w:t>asphalt</w:t>
      </w:r>
      <w:r>
        <w:t xml:space="preserve"> to brick that is very sloppy.  </w:t>
      </w:r>
      <w:r w:rsidR="00981A78">
        <w:t>The asphalt is on top of the brick, creating a raised and uneven surface.   This creates a hazard to pedestrians.   Since a lot in this ordinance is about safety and compliance, it seems reasonable to require that a bit of care be used where different pavement types meet.</w:t>
      </w:r>
    </w:p>
    <w:p w:rsidR="00981A78" w:rsidRDefault="00981A78" w:rsidP="00981A78"/>
    <w:p w:rsidR="00981A78" w:rsidRDefault="00981A78" w:rsidP="00981A78">
      <w:r>
        <w:t xml:space="preserve">Paragraph D </w:t>
      </w:r>
      <w:r w:rsidR="008C47A1">
        <w:t>–</w:t>
      </w:r>
      <w:r>
        <w:t xml:space="preserve"> </w:t>
      </w:r>
      <w:r w:rsidR="008C47A1">
        <w:t>Quite honestly, some of our current exposed brick streets are in trouble.   South 12</w:t>
      </w:r>
      <w:r w:rsidR="008C47A1" w:rsidRPr="008C47A1">
        <w:rPr>
          <w:vertAlign w:val="superscript"/>
        </w:rPr>
        <w:t>th</w:t>
      </w:r>
      <w:r w:rsidR="008C47A1">
        <w:t xml:space="preserve"> obviously needs work.  But given the precedence of 6</w:t>
      </w:r>
      <w:r w:rsidR="008C47A1" w:rsidRPr="008C47A1">
        <w:rPr>
          <w:vertAlign w:val="superscript"/>
        </w:rPr>
        <w:t>th</w:t>
      </w:r>
      <w:r w:rsidR="008C47A1">
        <w:t xml:space="preserve"> Street downtown, the city is not likely to have the funds to commit to a major reconstruction in one move.   Therefore, I would think that long term the city will need to</w:t>
      </w:r>
      <w:r w:rsidR="00567C58">
        <w:t xml:space="preserve"> decide if</w:t>
      </w:r>
      <w:r w:rsidR="008C47A1">
        <w:t xml:space="preserve"> a gradual remediation effort is viable or ultimately replacement.   </w:t>
      </w:r>
      <w:r w:rsidR="00A34B5A">
        <w:t xml:space="preserve">The brick streets </w:t>
      </w:r>
      <w:r w:rsidR="00BE1547">
        <w:t xml:space="preserve">should </w:t>
      </w:r>
      <w:r w:rsidR="00A34B5A">
        <w:t>generally require less maintenance than asphalt / concrete streets, but they do require work</w:t>
      </w:r>
      <w:r w:rsidR="00BE1547">
        <w:t>.</w:t>
      </w:r>
      <w:r w:rsidR="00567C58">
        <w:t xml:space="preserve">   That’s the point of the long-term plan</w:t>
      </w:r>
      <w:r w:rsidR="00BE1547">
        <w:t xml:space="preserve"> is to give them some equal footing with the streets that routinely get funds</w:t>
      </w:r>
      <w:r w:rsidR="00567C58">
        <w:t>.</w:t>
      </w:r>
      <w:r w:rsidR="00FF0BAC">
        <w:t xml:space="preserve"> </w:t>
      </w:r>
      <w:bookmarkStart w:id="0" w:name="_GoBack"/>
      <w:bookmarkEnd w:id="0"/>
    </w:p>
    <w:p w:rsidR="00BE1547" w:rsidRDefault="00BE1547" w:rsidP="00981A78"/>
    <w:p w:rsidR="00BE1547" w:rsidRDefault="00BE1547" w:rsidP="00981A78">
      <w:r>
        <w:t>Paragraph E -  Since paragraph</w:t>
      </w:r>
      <w:r w:rsidR="0073562E">
        <w:t xml:space="preserve">s F3 and </w:t>
      </w:r>
      <w:r>
        <w:t xml:space="preserve">I </w:t>
      </w:r>
      <w:r w:rsidR="0073562E">
        <w:t>define</w:t>
      </w:r>
      <w:r w:rsidR="00942740">
        <w:t xml:space="preserve"> that the Codes and Standards must be met, then this paragraph attempts to make sure that the Codes and Standards also protect historic streets.  Wi</w:t>
      </w:r>
      <w:r w:rsidR="0073562E">
        <w:t>thout this paragraph, paragraphs F3 and I are</w:t>
      </w:r>
      <w:r w:rsidR="00942740">
        <w:t xml:space="preserve"> an easy way for a future administration to back-door undo this entire ordinance.</w:t>
      </w:r>
    </w:p>
    <w:p w:rsidR="00942740" w:rsidRDefault="00942740" w:rsidP="00981A78"/>
    <w:p w:rsidR="00942740" w:rsidRDefault="00942740" w:rsidP="00981A78">
      <w:r>
        <w:t>Paragraph F – This paragraph is generally left as originally drafted.   We have added a provision for repairs that may be needed very quickly to maintain traffic flow or safety.</w:t>
      </w:r>
    </w:p>
    <w:p w:rsidR="003C0E60" w:rsidRDefault="003C0E60" w:rsidP="00981A78"/>
    <w:p w:rsidR="003C0E60" w:rsidRDefault="003C0E60" w:rsidP="00981A78">
      <w:r>
        <w:lastRenderedPageBreak/>
        <w:t>Paragraph G – This is all about dialog and trying to avoid another 6</w:t>
      </w:r>
      <w:r w:rsidRPr="003C0E60">
        <w:rPr>
          <w:vertAlign w:val="superscript"/>
        </w:rPr>
        <w:t>th</w:t>
      </w:r>
      <w:r>
        <w:t xml:space="preserve"> Street uproar.   </w:t>
      </w:r>
      <w:r w:rsidR="00D0644F">
        <w:t>The HPC is included since they may have a p</w:t>
      </w:r>
      <w:r w:rsidR="004D5C82">
        <w:t>erspective and/or expertise to offer.   Adjacent property owners are the ones who benefit from the street (in terms of property value) – they should at least know what decisions are being considered that may alter the value of their homes.</w:t>
      </w:r>
      <w:r w:rsidR="000936B1">
        <w:t xml:space="preserve">   Note that the city retains the ability to make quick changes due to safety/traffic issues without notification.</w:t>
      </w:r>
    </w:p>
    <w:p w:rsidR="004D5C82" w:rsidRDefault="004D5C82" w:rsidP="00981A78"/>
    <w:p w:rsidR="004D5C82" w:rsidRDefault="004D5C82" w:rsidP="00981A78">
      <w:r>
        <w:t xml:space="preserve">Paragraph H </w:t>
      </w:r>
      <w:r w:rsidR="00AB10F8">
        <w:t>–</w:t>
      </w:r>
      <w:r>
        <w:t xml:space="preserve"> </w:t>
      </w:r>
      <w:r w:rsidR="00AB10F8">
        <w:t>No change from original draft.</w:t>
      </w:r>
    </w:p>
    <w:p w:rsidR="00AB10F8" w:rsidRDefault="00AB10F8" w:rsidP="00981A78"/>
    <w:p w:rsidR="00AB10F8" w:rsidRDefault="00AB10F8" w:rsidP="00981A78">
      <w:r>
        <w:t>Paragraph I – No change form original draft.</w:t>
      </w:r>
    </w:p>
    <w:p w:rsidR="00111880" w:rsidRDefault="00111880" w:rsidP="00111880"/>
    <w:sectPr w:rsidR="001118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B9" w:rsidRDefault="005244B9" w:rsidP="00AB10F8">
      <w:pPr>
        <w:spacing w:after="0" w:line="240" w:lineRule="auto"/>
      </w:pPr>
      <w:r>
        <w:separator/>
      </w:r>
    </w:p>
  </w:endnote>
  <w:endnote w:type="continuationSeparator" w:id="0">
    <w:p w:rsidR="005244B9" w:rsidRDefault="005244B9" w:rsidP="00AB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F8" w:rsidRDefault="00AB10F8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Revision Comments – Ordinance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FF0BAC" w:rsidRPr="00FF0BA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AB10F8" w:rsidRDefault="00AB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B9" w:rsidRDefault="005244B9" w:rsidP="00AB10F8">
      <w:pPr>
        <w:spacing w:after="0" w:line="240" w:lineRule="auto"/>
      </w:pPr>
      <w:r>
        <w:separator/>
      </w:r>
    </w:p>
  </w:footnote>
  <w:footnote w:type="continuationSeparator" w:id="0">
    <w:p w:rsidR="005244B9" w:rsidRDefault="005244B9" w:rsidP="00AB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816A3"/>
    <w:multiLevelType w:val="hybridMultilevel"/>
    <w:tmpl w:val="54141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6C"/>
    <w:rsid w:val="000936B1"/>
    <w:rsid w:val="00111880"/>
    <w:rsid w:val="001318BB"/>
    <w:rsid w:val="001819BF"/>
    <w:rsid w:val="002A595F"/>
    <w:rsid w:val="003A56DD"/>
    <w:rsid w:val="003C0E60"/>
    <w:rsid w:val="00442953"/>
    <w:rsid w:val="00471488"/>
    <w:rsid w:val="004D5C82"/>
    <w:rsid w:val="005159EA"/>
    <w:rsid w:val="005244B9"/>
    <w:rsid w:val="00567C58"/>
    <w:rsid w:val="005A290B"/>
    <w:rsid w:val="006E2483"/>
    <w:rsid w:val="0073562E"/>
    <w:rsid w:val="007919E8"/>
    <w:rsid w:val="007D22F9"/>
    <w:rsid w:val="00813E7B"/>
    <w:rsid w:val="008A1AC2"/>
    <w:rsid w:val="008C47A1"/>
    <w:rsid w:val="009218A7"/>
    <w:rsid w:val="00942740"/>
    <w:rsid w:val="00981A78"/>
    <w:rsid w:val="00A34B5A"/>
    <w:rsid w:val="00AB10F8"/>
    <w:rsid w:val="00BA4E54"/>
    <w:rsid w:val="00BE1547"/>
    <w:rsid w:val="00C37623"/>
    <w:rsid w:val="00CA6C6C"/>
    <w:rsid w:val="00D0644F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9112"/>
  <w15:chartTrackingRefBased/>
  <w15:docId w15:val="{88013B96-6C60-4BE2-A5AF-51FED0FD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2483"/>
    <w:pPr>
      <w:spacing w:after="4" w:line="250" w:lineRule="auto"/>
      <w:ind w:left="450" w:right="81"/>
    </w:pPr>
    <w:rPr>
      <w:rFonts w:ascii="Calibri" w:hAnsi="Calibri" w:cs="Calibr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483"/>
    <w:pPr>
      <w:keepNext/>
      <w:keepLines/>
      <w:spacing w:before="240" w:after="0"/>
      <w:ind w:left="490" w:hanging="1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483"/>
    <w:pPr>
      <w:keepNext/>
      <w:keepLines/>
      <w:spacing w:before="40" w:after="0"/>
      <w:ind w:left="490" w:hanging="1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E2483"/>
    <w:pPr>
      <w:spacing w:before="120" w:after="120" w:line="262" w:lineRule="auto"/>
      <w:ind w:left="187" w:right="14" w:hanging="14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483"/>
    <w:pPr>
      <w:spacing w:after="122" w:line="265" w:lineRule="auto"/>
      <w:ind w:left="176"/>
      <w:outlineLvl w:val="3"/>
    </w:pPr>
    <w:rPr>
      <w:rFonts w:asciiTheme="majorHAnsi" w:eastAsia="Arial" w:hAnsiTheme="majorHAnsi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483"/>
    <w:pPr>
      <w:tabs>
        <w:tab w:val="center" w:pos="4680"/>
        <w:tab w:val="right" w:pos="9360"/>
      </w:tabs>
      <w:spacing w:after="0" w:line="240" w:lineRule="auto"/>
      <w:ind w:left="0" w:right="0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E2483"/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E24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483"/>
    <w:rPr>
      <w:rFonts w:asciiTheme="majorHAnsi" w:eastAsia="Arial" w:hAnsiTheme="majorHAnsi" w:cs="Arial"/>
      <w:b/>
      <w:color w:val="2E74B5" w:themeColor="accent1" w:themeShade="BF"/>
      <w:sz w:val="24"/>
      <w:u w:color="404040"/>
    </w:rPr>
  </w:style>
  <w:style w:type="character" w:customStyle="1" w:styleId="Heading4Char">
    <w:name w:val="Heading 4 Char"/>
    <w:basedOn w:val="DefaultParagraphFont"/>
    <w:link w:val="Heading4"/>
    <w:uiPriority w:val="9"/>
    <w:rsid w:val="006E2483"/>
    <w:rPr>
      <w:rFonts w:asciiTheme="majorHAnsi" w:eastAsia="Arial" w:hAnsiTheme="majorHAnsi" w:cs="Arial"/>
      <w:b/>
      <w:color w:val="404040"/>
      <w:sz w:val="24"/>
    </w:rPr>
  </w:style>
  <w:style w:type="paragraph" w:styleId="ListParagraph">
    <w:name w:val="List Paragraph"/>
    <w:basedOn w:val="Normal"/>
    <w:uiPriority w:val="34"/>
    <w:qFormat/>
    <w:rsid w:val="00813E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F8"/>
    <w:rPr>
      <w:rFonts w:ascii="Calibri" w:hAnsi="Calibri" w:cs="Calibri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Jones</dc:creator>
  <cp:keywords/>
  <dc:description/>
  <cp:lastModifiedBy>Ken Jones</cp:lastModifiedBy>
  <cp:revision>4</cp:revision>
  <dcterms:created xsi:type="dcterms:W3CDTF">2017-03-08T08:28:00Z</dcterms:created>
  <dcterms:modified xsi:type="dcterms:W3CDTF">2017-03-08T09:10:00Z</dcterms:modified>
</cp:coreProperties>
</file>